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2080B" w14:textId="40E4DF6E" w:rsidR="00060720" w:rsidRDefault="000A561A" w:rsidP="000A561A">
      <w:pPr>
        <w:pStyle w:val="Titre1"/>
      </w:pPr>
      <w:r>
        <w:t xml:space="preserve">Projet </w:t>
      </w:r>
      <w:proofErr w:type="spellStart"/>
      <w:r>
        <w:t>LoreMind</w:t>
      </w:r>
      <w:proofErr w:type="spellEnd"/>
    </w:p>
    <w:p w14:paraId="1E5BE33D" w14:textId="77777777" w:rsidR="006F5AA4" w:rsidRPr="006F5AA4" w:rsidRDefault="006F5AA4" w:rsidP="006F5AA4"/>
    <w:p w14:paraId="483E479C" w14:textId="77777777" w:rsidR="006F5AA4" w:rsidRPr="006F5AA4" w:rsidRDefault="006F5AA4" w:rsidP="006F5AA4">
      <w:pPr>
        <w:pStyle w:val="Titre1"/>
      </w:pPr>
      <w:r w:rsidRPr="006F5AA4">
        <w:t>1. Introduction</w:t>
      </w:r>
    </w:p>
    <w:p w14:paraId="4041489E" w14:textId="77777777" w:rsidR="006F5AA4" w:rsidRDefault="006F5AA4" w:rsidP="006F5AA4">
      <w:pPr>
        <w:pStyle w:val="Titre2"/>
      </w:pPr>
      <w:r w:rsidRPr="006F5AA4">
        <w:t>1.1. Objectif de l'application</w:t>
      </w:r>
    </w:p>
    <w:p w14:paraId="184E09C9" w14:textId="60CD54F6" w:rsidR="006F5AA4" w:rsidRPr="006F5AA4" w:rsidRDefault="006F5AA4" w:rsidP="006F5AA4">
      <w:r w:rsidRPr="006F5AA4">
        <w:t xml:space="preserve"> </w:t>
      </w:r>
      <w:proofErr w:type="spellStart"/>
      <w:r w:rsidRPr="006F5AA4">
        <w:t>LoreMind</w:t>
      </w:r>
      <w:proofErr w:type="spellEnd"/>
      <w:r w:rsidRPr="006F5AA4">
        <w:t xml:space="preserve"> est un outil de gestion et de création pensé par et pour les Maîtres de Jeu de JDR. L'application répond à la complexité d'organiser des univers denses et des campagnes au long cours en proposant un espace de travail unifié. Elle permet de lier dynamiquement les données de l'univers global (le </w:t>
      </w:r>
      <w:proofErr w:type="spellStart"/>
      <w:r w:rsidRPr="006F5AA4">
        <w:rPr>
          <w:i/>
          <w:iCs/>
        </w:rPr>
        <w:t>lore</w:t>
      </w:r>
      <w:proofErr w:type="spellEnd"/>
      <w:r w:rsidRPr="006F5AA4">
        <w:t>) aux événements spécifiques d'une partie (la campagne).</w:t>
      </w:r>
    </w:p>
    <w:p w14:paraId="3DBD301D" w14:textId="77777777" w:rsidR="006F5AA4" w:rsidRDefault="006F5AA4" w:rsidP="006F5AA4">
      <w:pPr>
        <w:pStyle w:val="Titre2"/>
      </w:pPr>
      <w:r w:rsidRPr="006F5AA4">
        <w:t xml:space="preserve">1.2. La valeur ajoutée du projet </w:t>
      </w:r>
    </w:p>
    <w:p w14:paraId="04DA1CE5" w14:textId="41964AB7" w:rsidR="006F5AA4" w:rsidRPr="006F5AA4" w:rsidRDefault="006F5AA4" w:rsidP="006F5AA4">
      <w:r w:rsidRPr="006F5AA4">
        <w:t xml:space="preserve">Outre ses fonctions de classification (similaires à la suite </w:t>
      </w:r>
      <w:proofErr w:type="spellStart"/>
      <w:r w:rsidRPr="006F5AA4">
        <w:t>Amsel</w:t>
      </w:r>
      <w:proofErr w:type="spellEnd"/>
      <w:r w:rsidRPr="006F5AA4">
        <w:t xml:space="preserve">), </w:t>
      </w:r>
      <w:proofErr w:type="spellStart"/>
      <w:r w:rsidRPr="006F5AA4">
        <w:t>LoreMind</w:t>
      </w:r>
      <w:proofErr w:type="spellEnd"/>
      <w:r w:rsidRPr="006F5AA4">
        <w:t xml:space="preserve"> se démarque par deux axes majeurs :</w:t>
      </w:r>
    </w:p>
    <w:p w14:paraId="3E932B7F" w14:textId="77777777" w:rsidR="006F5AA4" w:rsidRDefault="006F5AA4" w:rsidP="006F5AA4">
      <w:pPr>
        <w:numPr>
          <w:ilvl w:val="0"/>
          <w:numId w:val="1"/>
        </w:numPr>
      </w:pPr>
      <w:r w:rsidRPr="006F5AA4">
        <w:rPr>
          <w:b/>
          <w:bCs/>
        </w:rPr>
        <w:t>L'assistance par l'IA :</w:t>
      </w:r>
      <w:r w:rsidRPr="006F5AA4">
        <w:t xml:space="preserve"> Un module intelligent intégré conçu pour relancer l'inspiration du MJ, l'aider à structurer ses scénarios et à étoffer son monde de manière cohérente à la demande.</w:t>
      </w:r>
    </w:p>
    <w:p w14:paraId="6164A1BF" w14:textId="1C1040D4" w:rsidR="006F5AA4" w:rsidRPr="006F5AA4" w:rsidRDefault="006F5AA4" w:rsidP="006F5AA4">
      <w:pPr>
        <w:numPr>
          <w:ilvl w:val="0"/>
          <w:numId w:val="1"/>
        </w:numPr>
      </w:pPr>
      <w:proofErr w:type="spellStart"/>
      <w:r w:rsidRPr="006F5AA4">
        <w:t>LoreMind</w:t>
      </w:r>
      <w:proofErr w:type="spellEnd"/>
      <w:r w:rsidRPr="006F5AA4">
        <w:t xml:space="preserve"> intègre un moteur de génération avancé. L'IA ne se contente pas de suggérer du texte ; elle est capable de générer des pages entières en respectant des </w:t>
      </w:r>
      <w:proofErr w:type="spellStart"/>
      <w:r w:rsidRPr="006F5AA4">
        <w:rPr>
          <w:i/>
          <w:iCs/>
        </w:rPr>
        <w:t>templates</w:t>
      </w:r>
      <w:proofErr w:type="spellEnd"/>
      <w:r w:rsidRPr="006F5AA4">
        <w:t xml:space="preserve"> (gabarits) prédéfinis (</w:t>
      </w:r>
      <w:proofErr w:type="gramStart"/>
      <w:r w:rsidRPr="006F5AA4">
        <w:t>ex:</w:t>
      </w:r>
      <w:proofErr w:type="gramEnd"/>
      <w:r w:rsidRPr="006F5AA4">
        <w:t xml:space="preserve"> Fiche de PNJ, Description de Ville, Quête). Cela permet au MJ de peupler son univers massivement et rapidement, avec un formatage toujours cohérent.</w:t>
      </w:r>
    </w:p>
    <w:p w14:paraId="2EF88AB8" w14:textId="77777777" w:rsidR="006F5AA4" w:rsidRPr="006F5AA4" w:rsidRDefault="006F5AA4" w:rsidP="006F5AA4">
      <w:pPr>
        <w:numPr>
          <w:ilvl w:val="0"/>
          <w:numId w:val="1"/>
        </w:numPr>
      </w:pPr>
      <w:r w:rsidRPr="006F5AA4">
        <w:rPr>
          <w:b/>
          <w:bCs/>
        </w:rPr>
        <w:t>L'orientation VTT :</w:t>
      </w:r>
      <w:r w:rsidRPr="006F5AA4">
        <w:t xml:space="preserve"> La volonté de s'intégrer dans les usages modernes du JDR en ligne, via un système d'export pensé pour formater et envoyer le contenu directement vers </w:t>
      </w:r>
      <w:proofErr w:type="spellStart"/>
      <w:r w:rsidRPr="006F5AA4">
        <w:t>FoundryVTT</w:t>
      </w:r>
      <w:proofErr w:type="spellEnd"/>
      <w:r w:rsidRPr="006F5AA4">
        <w:t>.</w:t>
      </w:r>
    </w:p>
    <w:p w14:paraId="3792B605" w14:textId="77777777" w:rsidR="006F5AA4" w:rsidRDefault="006F5AA4" w:rsidP="006F5AA4">
      <w:pPr>
        <w:pStyle w:val="Titre2"/>
      </w:pPr>
      <w:r w:rsidRPr="006F5AA4">
        <w:t xml:space="preserve">1.3. Public cible </w:t>
      </w:r>
    </w:p>
    <w:p w14:paraId="0FEE77AF" w14:textId="58202E19" w:rsidR="00BD2AB6" w:rsidRDefault="006F5AA4" w:rsidP="006F5AA4">
      <w:r w:rsidRPr="006F5AA4">
        <w:t>Cette application s'adresse aux Maîtres de Jeu (MJ) nécessitant un outil d'organisation puissant, qu'ils jouent sur table physique (pour la préparation) ou sur table virtuelle (pour l'export de données).</w:t>
      </w:r>
      <w:r w:rsidR="00BD2AB6">
        <w:br w:type="page"/>
      </w:r>
    </w:p>
    <w:p w14:paraId="4AD7E2DA" w14:textId="77777777" w:rsidR="00BD2AB6" w:rsidRPr="00BD2AB6" w:rsidRDefault="00BD2AB6" w:rsidP="00BD2AB6">
      <w:pPr>
        <w:pStyle w:val="Titre1"/>
      </w:pPr>
      <w:r w:rsidRPr="00BD2AB6">
        <w:lastRenderedPageBreak/>
        <w:t>2. Architecture Technique et Stack Logicielle</w:t>
      </w:r>
    </w:p>
    <w:p w14:paraId="5726979E" w14:textId="77777777" w:rsidR="00BD2AB6" w:rsidRPr="00BD2AB6" w:rsidRDefault="00BD2AB6" w:rsidP="00BD2AB6">
      <w:r w:rsidRPr="00BD2AB6">
        <w:t xml:space="preserve">Afin de garantir la scalabilité, la maintenabilité et la séparation des responsabilités, le projet </w:t>
      </w:r>
      <w:proofErr w:type="spellStart"/>
      <w:r w:rsidRPr="00BD2AB6">
        <w:t>LoreMind</w:t>
      </w:r>
      <w:proofErr w:type="spellEnd"/>
      <w:r w:rsidRPr="00BD2AB6">
        <w:t xml:space="preserve"> s'appuie sur une architecture distribuée divisée en trois briques principales.</w:t>
      </w:r>
    </w:p>
    <w:p w14:paraId="7E935ABE" w14:textId="77777777" w:rsidR="00BD2AB6" w:rsidRPr="00BD2AB6" w:rsidRDefault="00BD2AB6" w:rsidP="00BD2AB6">
      <w:pPr>
        <w:pStyle w:val="Titre2"/>
      </w:pPr>
      <w:r w:rsidRPr="00BD2AB6">
        <w:t xml:space="preserve">2.1. Frontend (Interface Utilisateur) : </w:t>
      </w:r>
      <w:proofErr w:type="spellStart"/>
      <w:r w:rsidRPr="00BD2AB6">
        <w:t>Angular</w:t>
      </w:r>
      <w:proofErr w:type="spellEnd"/>
    </w:p>
    <w:p w14:paraId="760D1CC3" w14:textId="77777777" w:rsidR="00BD2AB6" w:rsidRPr="00BD2AB6" w:rsidRDefault="00BD2AB6" w:rsidP="00BD2AB6">
      <w:pPr>
        <w:numPr>
          <w:ilvl w:val="0"/>
          <w:numId w:val="2"/>
        </w:numPr>
      </w:pPr>
      <w:r w:rsidRPr="00BD2AB6">
        <w:rPr>
          <w:b/>
          <w:bCs/>
        </w:rPr>
        <w:t>Rôle :</w:t>
      </w:r>
      <w:r w:rsidRPr="00BD2AB6">
        <w:t xml:space="preserve"> Gérer l'interaction avec le Maître de Jeu, l'affichage des données (</w:t>
      </w:r>
      <w:proofErr w:type="spellStart"/>
      <w:r w:rsidRPr="00BD2AB6">
        <w:rPr>
          <w:i/>
          <w:iCs/>
        </w:rPr>
        <w:t>lore</w:t>
      </w:r>
      <w:proofErr w:type="spellEnd"/>
      <w:r w:rsidRPr="00BD2AB6">
        <w:t xml:space="preserve">, campagnes, nœuds relationnels) et la saisie via les formulaires de </w:t>
      </w:r>
      <w:proofErr w:type="spellStart"/>
      <w:r w:rsidRPr="00BD2AB6">
        <w:rPr>
          <w:i/>
          <w:iCs/>
        </w:rPr>
        <w:t>templates</w:t>
      </w:r>
      <w:proofErr w:type="spellEnd"/>
      <w:r w:rsidRPr="00BD2AB6">
        <w:t>.</w:t>
      </w:r>
    </w:p>
    <w:p w14:paraId="70155AD9" w14:textId="77777777" w:rsidR="00BD2AB6" w:rsidRPr="00BD2AB6" w:rsidRDefault="00BD2AB6" w:rsidP="00BD2AB6">
      <w:pPr>
        <w:numPr>
          <w:ilvl w:val="0"/>
          <w:numId w:val="2"/>
        </w:numPr>
      </w:pPr>
      <w:r w:rsidRPr="00BD2AB6">
        <w:rPr>
          <w:b/>
          <w:bCs/>
        </w:rPr>
        <w:t>Justification :</w:t>
      </w:r>
      <w:r w:rsidRPr="00BD2AB6">
        <w:t xml:space="preserve"> Le choix d'</w:t>
      </w:r>
      <w:proofErr w:type="spellStart"/>
      <w:r w:rsidRPr="00BD2AB6">
        <w:t>Angular</w:t>
      </w:r>
      <w:proofErr w:type="spellEnd"/>
      <w:r w:rsidRPr="00BD2AB6">
        <w:t xml:space="preserve"> (</w:t>
      </w:r>
      <w:proofErr w:type="spellStart"/>
      <w:r w:rsidRPr="00BD2AB6">
        <w:t>framework</w:t>
      </w:r>
      <w:proofErr w:type="spellEnd"/>
      <w:r w:rsidRPr="00BD2AB6">
        <w:t xml:space="preserve"> basé sur </w:t>
      </w:r>
      <w:proofErr w:type="spellStart"/>
      <w:r w:rsidRPr="00BD2AB6">
        <w:t>TypeScript</w:t>
      </w:r>
      <w:proofErr w:type="spellEnd"/>
      <w:r w:rsidRPr="00BD2AB6">
        <w:t>) permet de construire une application web robuste (SPA - Single Page Application) avec une architecture orientée composants, idéale pour gérer des interfaces riches et complexes comme celles requises par un outil de JDR.</w:t>
      </w:r>
    </w:p>
    <w:p w14:paraId="7E4B3A54" w14:textId="77777777" w:rsidR="00BD2AB6" w:rsidRPr="00BD2AB6" w:rsidRDefault="00BD2AB6" w:rsidP="00BD2AB6">
      <w:pPr>
        <w:pStyle w:val="Titre2"/>
      </w:pPr>
      <w:r w:rsidRPr="00BD2AB6">
        <w:t xml:space="preserve">2.2. Backend </w:t>
      </w:r>
      <w:proofErr w:type="spellStart"/>
      <w:r w:rsidRPr="00BD2AB6">
        <w:t>Core</w:t>
      </w:r>
      <w:proofErr w:type="spellEnd"/>
      <w:r w:rsidRPr="00BD2AB6">
        <w:t xml:space="preserve"> (Gestion des données et Métier) : Java</w:t>
      </w:r>
    </w:p>
    <w:p w14:paraId="2709A054" w14:textId="77777777" w:rsidR="00BD2AB6" w:rsidRPr="00BD2AB6" w:rsidRDefault="00BD2AB6" w:rsidP="00BD2AB6">
      <w:pPr>
        <w:numPr>
          <w:ilvl w:val="0"/>
          <w:numId w:val="3"/>
        </w:numPr>
      </w:pPr>
      <w:r w:rsidRPr="00BD2AB6">
        <w:rPr>
          <w:b/>
          <w:bCs/>
        </w:rPr>
        <w:t>Rôle :</w:t>
      </w:r>
      <w:r w:rsidRPr="00BD2AB6">
        <w:t xml:space="preserve"> Agir comme le cœur de l'application. Ce service gère l'authentification, la logique métier classique, les opérations de lecture/écriture dans la base de données (CRUD) et l'orchestration des requêtes entre le </w:t>
      </w:r>
      <w:proofErr w:type="spellStart"/>
      <w:r w:rsidRPr="00BD2AB6">
        <w:t>front-end</w:t>
      </w:r>
      <w:proofErr w:type="spellEnd"/>
      <w:r w:rsidRPr="00BD2AB6">
        <w:t xml:space="preserve"> et le service IA. Il sera également responsable de la logique de formatage pour l'export vers </w:t>
      </w:r>
      <w:proofErr w:type="spellStart"/>
      <w:r w:rsidRPr="00BD2AB6">
        <w:t>FoundryVTT</w:t>
      </w:r>
      <w:proofErr w:type="spellEnd"/>
      <w:r w:rsidRPr="00BD2AB6">
        <w:t>.</w:t>
      </w:r>
    </w:p>
    <w:p w14:paraId="37587B13" w14:textId="422D1C46" w:rsidR="00BD2AB6" w:rsidRPr="00BD2AB6" w:rsidRDefault="00BD2AB6" w:rsidP="00BD2AB6">
      <w:pPr>
        <w:numPr>
          <w:ilvl w:val="0"/>
          <w:numId w:val="3"/>
        </w:numPr>
      </w:pPr>
      <w:r w:rsidRPr="00BD2AB6">
        <w:rPr>
          <w:b/>
          <w:bCs/>
        </w:rPr>
        <w:t>Justification :</w:t>
      </w:r>
      <w:r w:rsidRPr="00BD2AB6">
        <w:t xml:space="preserve"> Java (typiquement via un </w:t>
      </w:r>
      <w:proofErr w:type="spellStart"/>
      <w:r w:rsidRPr="00BD2AB6">
        <w:t>framework</w:t>
      </w:r>
      <w:proofErr w:type="spellEnd"/>
      <w:r w:rsidRPr="00BD2AB6">
        <w:t xml:space="preserve"> comme Spring Boot) offre une excellente robustesse, un fort typage et des performances optimales pour la gestion sécurisée des données relationnelles à grande échelle.</w:t>
      </w:r>
    </w:p>
    <w:p w14:paraId="58766975" w14:textId="77777777" w:rsidR="00BD2AB6" w:rsidRPr="00BD2AB6" w:rsidRDefault="00BD2AB6" w:rsidP="00BD2AB6">
      <w:pPr>
        <w:pStyle w:val="Titre2"/>
      </w:pPr>
      <w:r w:rsidRPr="00BD2AB6">
        <w:t>2.3. Backend IA (Moteur Cognitif) : Python</w:t>
      </w:r>
    </w:p>
    <w:p w14:paraId="51B89A60" w14:textId="77777777" w:rsidR="00BD2AB6" w:rsidRPr="00BD2AB6" w:rsidRDefault="00BD2AB6" w:rsidP="00BD2AB6">
      <w:pPr>
        <w:numPr>
          <w:ilvl w:val="0"/>
          <w:numId w:val="4"/>
        </w:numPr>
      </w:pPr>
      <w:r w:rsidRPr="00BD2AB6">
        <w:rPr>
          <w:b/>
          <w:bCs/>
        </w:rPr>
        <w:t>Rôle :</w:t>
      </w:r>
      <w:r w:rsidRPr="00BD2AB6">
        <w:t xml:space="preserve"> Service dédié exclusivement aux traitements liés à l'Intelligence Artificielle. Il réceptionne les requêtes structurées (gabarits/</w:t>
      </w:r>
      <w:proofErr w:type="spellStart"/>
      <w:r w:rsidRPr="00BD2AB6">
        <w:t>templates</w:t>
      </w:r>
      <w:proofErr w:type="spellEnd"/>
      <w:r w:rsidRPr="00BD2AB6">
        <w:t>) du Backend Java, interagit avec les modèles de langage (LLM), traite la génération de texte et renvoie le contenu généré.</w:t>
      </w:r>
    </w:p>
    <w:p w14:paraId="32072BCB" w14:textId="77777777" w:rsidR="00BD2AB6" w:rsidRDefault="00BD2AB6" w:rsidP="00BD2AB6">
      <w:pPr>
        <w:numPr>
          <w:ilvl w:val="0"/>
          <w:numId w:val="4"/>
        </w:numPr>
      </w:pPr>
      <w:r w:rsidRPr="00BD2AB6">
        <w:rPr>
          <w:b/>
          <w:bCs/>
        </w:rPr>
        <w:t>Justification :</w:t>
      </w:r>
      <w:r w:rsidRPr="00BD2AB6">
        <w:t xml:space="preserve"> Python est le standard de l'industrie pour l'IA et le Machine Learning. Ce choix permet d'utiliser nativement les bibliothèques les plus avancées de l'écosystème IA (comme </w:t>
      </w:r>
      <w:proofErr w:type="spellStart"/>
      <w:r w:rsidRPr="00BD2AB6">
        <w:t>LangChain</w:t>
      </w:r>
      <w:proofErr w:type="spellEnd"/>
      <w:r w:rsidRPr="00BD2AB6">
        <w:t xml:space="preserve">, </w:t>
      </w:r>
      <w:proofErr w:type="spellStart"/>
      <w:r w:rsidRPr="00BD2AB6">
        <w:t>OpenAI</w:t>
      </w:r>
      <w:proofErr w:type="spellEnd"/>
      <w:r w:rsidRPr="00BD2AB6">
        <w:t xml:space="preserve"> API, </w:t>
      </w:r>
      <w:proofErr w:type="spellStart"/>
      <w:r w:rsidRPr="00BD2AB6">
        <w:t>HuggingFace</w:t>
      </w:r>
      <w:proofErr w:type="spellEnd"/>
      <w:r w:rsidRPr="00BD2AB6">
        <w:t>, etc.) sans complexifier le backend principal en Java.</w:t>
      </w:r>
    </w:p>
    <w:p w14:paraId="42F90587" w14:textId="77777777" w:rsidR="00BD2AB6" w:rsidRDefault="00BD2AB6" w:rsidP="00BD2AB6"/>
    <w:p w14:paraId="0780AADD" w14:textId="77777777" w:rsidR="00BD2AB6" w:rsidRDefault="00BD2AB6" w:rsidP="00BD2AB6"/>
    <w:p w14:paraId="0178D934" w14:textId="77777777" w:rsidR="00BD2AB6" w:rsidRPr="00BD2AB6" w:rsidRDefault="00BD2AB6" w:rsidP="00BD2AB6"/>
    <w:p w14:paraId="5827D932" w14:textId="77777777" w:rsidR="00BD2AB6" w:rsidRPr="00BD2AB6" w:rsidRDefault="00BD2AB6" w:rsidP="00BD2AB6">
      <w:pPr>
        <w:pStyle w:val="Titre2"/>
      </w:pPr>
      <w:r w:rsidRPr="00BD2AB6">
        <w:lastRenderedPageBreak/>
        <w:t>2.4. Flux de communication (Vue d'ensemble)</w:t>
      </w:r>
    </w:p>
    <w:p w14:paraId="0BC433D3" w14:textId="77777777" w:rsidR="00BD2AB6" w:rsidRPr="00BD2AB6" w:rsidRDefault="00BD2AB6" w:rsidP="00BD2AB6">
      <w:pPr>
        <w:numPr>
          <w:ilvl w:val="0"/>
          <w:numId w:val="5"/>
        </w:numPr>
      </w:pPr>
      <w:r w:rsidRPr="00BD2AB6">
        <w:t xml:space="preserve">L'utilisateur interagit avec l'interface </w:t>
      </w:r>
      <w:proofErr w:type="spellStart"/>
      <w:r w:rsidRPr="00BD2AB6">
        <w:rPr>
          <w:b/>
          <w:bCs/>
        </w:rPr>
        <w:t>Angular</w:t>
      </w:r>
      <w:proofErr w:type="spellEnd"/>
      <w:r w:rsidRPr="00BD2AB6">
        <w:t xml:space="preserve"> (</w:t>
      </w:r>
      <w:proofErr w:type="gramStart"/>
      <w:r w:rsidRPr="00BD2AB6">
        <w:t>ex:</w:t>
      </w:r>
      <w:proofErr w:type="gramEnd"/>
      <w:r w:rsidRPr="00BD2AB6">
        <w:t xml:space="preserve"> clic sur "Générer un PNJ").</w:t>
      </w:r>
    </w:p>
    <w:p w14:paraId="0104E545" w14:textId="77777777" w:rsidR="00BD2AB6" w:rsidRPr="00BD2AB6" w:rsidRDefault="00BD2AB6" w:rsidP="00BD2AB6">
      <w:pPr>
        <w:numPr>
          <w:ilvl w:val="0"/>
          <w:numId w:val="5"/>
        </w:numPr>
      </w:pPr>
      <w:proofErr w:type="spellStart"/>
      <w:r w:rsidRPr="00BD2AB6">
        <w:rPr>
          <w:b/>
          <w:bCs/>
        </w:rPr>
        <w:t>Angular</w:t>
      </w:r>
      <w:proofErr w:type="spellEnd"/>
      <w:r w:rsidRPr="00BD2AB6">
        <w:t xml:space="preserve"> envoie une requête HTTP (API REST) au </w:t>
      </w:r>
      <w:r w:rsidRPr="00BD2AB6">
        <w:rPr>
          <w:b/>
          <w:bCs/>
        </w:rPr>
        <w:t>Backend Java</w:t>
      </w:r>
      <w:r w:rsidRPr="00BD2AB6">
        <w:t>.</w:t>
      </w:r>
    </w:p>
    <w:p w14:paraId="33DC43B6" w14:textId="77777777" w:rsidR="00BD2AB6" w:rsidRPr="00BD2AB6" w:rsidRDefault="00BD2AB6" w:rsidP="00BD2AB6">
      <w:pPr>
        <w:numPr>
          <w:ilvl w:val="0"/>
          <w:numId w:val="5"/>
        </w:numPr>
      </w:pPr>
      <w:r w:rsidRPr="00BD2AB6">
        <w:t xml:space="preserve">Le </w:t>
      </w:r>
      <w:r w:rsidRPr="00BD2AB6">
        <w:rPr>
          <w:b/>
          <w:bCs/>
        </w:rPr>
        <w:t>Backend Java</w:t>
      </w:r>
      <w:r w:rsidRPr="00BD2AB6">
        <w:t xml:space="preserve"> valide la requête, récupère le </w:t>
      </w:r>
      <w:proofErr w:type="spellStart"/>
      <w:r w:rsidRPr="00BD2AB6">
        <w:rPr>
          <w:i/>
          <w:iCs/>
        </w:rPr>
        <w:t>template</w:t>
      </w:r>
      <w:proofErr w:type="spellEnd"/>
      <w:r w:rsidRPr="00BD2AB6">
        <w:t xml:space="preserve"> associé en base de données, et fait appel au </w:t>
      </w:r>
      <w:r w:rsidRPr="00BD2AB6">
        <w:rPr>
          <w:b/>
          <w:bCs/>
        </w:rPr>
        <w:t>Backend Python</w:t>
      </w:r>
      <w:r w:rsidRPr="00BD2AB6">
        <w:t xml:space="preserve"> (via API interne ou </w:t>
      </w:r>
      <w:proofErr w:type="spellStart"/>
      <w:r w:rsidRPr="00BD2AB6">
        <w:t>gRPC</w:t>
      </w:r>
      <w:proofErr w:type="spellEnd"/>
      <w:r w:rsidRPr="00BD2AB6">
        <w:t>) avec les paramètres requis.</w:t>
      </w:r>
    </w:p>
    <w:p w14:paraId="241E6713" w14:textId="77777777" w:rsidR="00BD2AB6" w:rsidRPr="00BD2AB6" w:rsidRDefault="00BD2AB6" w:rsidP="00BD2AB6">
      <w:pPr>
        <w:numPr>
          <w:ilvl w:val="0"/>
          <w:numId w:val="5"/>
        </w:numPr>
      </w:pPr>
      <w:r w:rsidRPr="00BD2AB6">
        <w:t xml:space="preserve">Le </w:t>
      </w:r>
      <w:r w:rsidRPr="00BD2AB6">
        <w:rPr>
          <w:b/>
          <w:bCs/>
        </w:rPr>
        <w:t>Backend Python</w:t>
      </w:r>
      <w:r w:rsidRPr="00BD2AB6">
        <w:t xml:space="preserve"> génère le contenu et le retourne à </w:t>
      </w:r>
      <w:r w:rsidRPr="00BD2AB6">
        <w:rPr>
          <w:b/>
          <w:bCs/>
        </w:rPr>
        <w:t>Java</w:t>
      </w:r>
      <w:r w:rsidRPr="00BD2AB6">
        <w:t>.</w:t>
      </w:r>
    </w:p>
    <w:p w14:paraId="3D650D98" w14:textId="77777777" w:rsidR="00BD2AB6" w:rsidRDefault="00BD2AB6" w:rsidP="00BD2AB6">
      <w:pPr>
        <w:numPr>
          <w:ilvl w:val="0"/>
          <w:numId w:val="5"/>
        </w:numPr>
      </w:pPr>
      <w:r w:rsidRPr="00BD2AB6">
        <w:rPr>
          <w:b/>
          <w:bCs/>
        </w:rPr>
        <w:t>Java</w:t>
      </w:r>
      <w:r w:rsidRPr="00BD2AB6">
        <w:t xml:space="preserve"> sauvegarde le résultat en base de données et le renvoie à </w:t>
      </w:r>
      <w:proofErr w:type="spellStart"/>
      <w:r w:rsidRPr="00BD2AB6">
        <w:rPr>
          <w:b/>
          <w:bCs/>
        </w:rPr>
        <w:t>Angular</w:t>
      </w:r>
      <w:proofErr w:type="spellEnd"/>
      <w:r w:rsidRPr="00BD2AB6">
        <w:t xml:space="preserve"> pour affichage.</w:t>
      </w:r>
    </w:p>
    <w:p w14:paraId="1C4B57EB" w14:textId="166149CB" w:rsidR="00F90683" w:rsidRPr="00F90683" w:rsidRDefault="00F90683" w:rsidP="00F90683">
      <w:pPr>
        <w:pStyle w:val="Titre2"/>
      </w:pPr>
      <w:r w:rsidRPr="00F90683">
        <w:t>2.</w:t>
      </w:r>
      <w:r>
        <w:t>5</w:t>
      </w:r>
      <w:r w:rsidRPr="00F90683">
        <w:t>. Base de données : PostgreSQL</w:t>
      </w:r>
    </w:p>
    <w:p w14:paraId="11789B94" w14:textId="77777777" w:rsidR="00F90683" w:rsidRPr="00F90683" w:rsidRDefault="00F90683" w:rsidP="00F90683">
      <w:pPr>
        <w:numPr>
          <w:ilvl w:val="0"/>
          <w:numId w:val="6"/>
        </w:numPr>
      </w:pPr>
      <w:r w:rsidRPr="00F90683">
        <w:rPr>
          <w:b/>
          <w:bCs/>
        </w:rPr>
        <w:t>Rôle :</w:t>
      </w:r>
      <w:r w:rsidRPr="00F90683">
        <w:t xml:space="preserve"> Assurer la persistance, l'intégrité et la sécurité de l'ensemble des données de l'application (utilisateurs, univers, campagnes, et gabarits).</w:t>
      </w:r>
    </w:p>
    <w:p w14:paraId="5AF54200" w14:textId="77777777" w:rsidR="00F90683" w:rsidRPr="00F90683" w:rsidRDefault="00F90683" w:rsidP="00F90683">
      <w:pPr>
        <w:numPr>
          <w:ilvl w:val="0"/>
          <w:numId w:val="6"/>
        </w:numPr>
      </w:pPr>
      <w:r w:rsidRPr="00F90683">
        <w:rPr>
          <w:b/>
          <w:bCs/>
        </w:rPr>
        <w:t>Justification :</w:t>
      </w:r>
      <w:r w:rsidRPr="00F90683">
        <w:t xml:space="preserve"> Le choix de PostgreSQL s'impose pour sa robustesse et sa conformité ACID, garantissant la fiabilité des relations complexes (</w:t>
      </w:r>
      <w:proofErr w:type="gramStart"/>
      <w:r w:rsidRPr="00F90683">
        <w:t>ex:</w:t>
      </w:r>
      <w:proofErr w:type="gramEnd"/>
      <w:r w:rsidRPr="00F90683">
        <w:t xml:space="preserve"> un PNJ lié à une Faction, elle-même liée à une Ville). De plus, son excellente gestion du type JSONB permet de stocker des </w:t>
      </w:r>
      <w:proofErr w:type="spellStart"/>
      <w:r w:rsidRPr="00F90683">
        <w:rPr>
          <w:i/>
          <w:iCs/>
        </w:rPr>
        <w:t>templates</w:t>
      </w:r>
      <w:proofErr w:type="spellEnd"/>
      <w:r w:rsidRPr="00F90683">
        <w:t xml:space="preserve"> de données semi-structurées de manière performante, offrant la flexibilité requise pour les entités générées par l'IA sans figer le schéma relationnel.</w:t>
      </w:r>
    </w:p>
    <w:p w14:paraId="0DF1CD8C" w14:textId="77777777" w:rsidR="00F90683" w:rsidRPr="00F90683" w:rsidRDefault="00F90683" w:rsidP="00F90683">
      <w:r w:rsidRPr="00F90683">
        <w:pict w14:anchorId="69B693A7">
          <v:rect id="_x0000_i1031" style="width:0;height:1.5pt" o:hralign="center" o:hrstd="t" o:hr="t" fillcolor="#a0a0a0" stroked="f"/>
        </w:pict>
      </w:r>
    </w:p>
    <w:p w14:paraId="10673BA5" w14:textId="77777777" w:rsidR="00F90683" w:rsidRPr="00F90683" w:rsidRDefault="00F90683" w:rsidP="00F90683">
      <w:pPr>
        <w:pStyle w:val="Titre1"/>
      </w:pPr>
      <w:r w:rsidRPr="00F90683">
        <w:t>3. Modélisation et Approche Architecturale (Domain-Driven Design)</w:t>
      </w:r>
    </w:p>
    <w:p w14:paraId="6367DCDD" w14:textId="77777777" w:rsidR="00F90683" w:rsidRPr="00F90683" w:rsidRDefault="00F90683" w:rsidP="00F90683">
      <w:r w:rsidRPr="00F90683">
        <w:t>Pour maîtriser la complexité inhérente à la gestion d'un univers de Jeu de Rôle et garantir un code évolutif, le développement du backend Java (</w:t>
      </w:r>
      <w:proofErr w:type="spellStart"/>
      <w:r w:rsidRPr="00F90683">
        <w:t>Core</w:t>
      </w:r>
      <w:proofErr w:type="spellEnd"/>
      <w:r w:rsidRPr="00F90683">
        <w:t xml:space="preserve">) suit les principes du </w:t>
      </w:r>
      <w:r w:rsidRPr="00F90683">
        <w:rPr>
          <w:b/>
          <w:bCs/>
        </w:rPr>
        <w:t>Domain-Driven Design (DDD)</w:t>
      </w:r>
      <w:r w:rsidRPr="00F90683">
        <w:t>. Cette approche place le "métier" (les règles du JDR et de l'organisation) au centre de l'architecture logicielle.</w:t>
      </w:r>
    </w:p>
    <w:p w14:paraId="46B54459" w14:textId="77777777" w:rsidR="00F90683" w:rsidRDefault="00F90683" w:rsidP="00F90683">
      <w:r w:rsidRPr="00F90683">
        <w:rPr>
          <w:rStyle w:val="Titre2Car"/>
        </w:rPr>
        <w:t>3.1. Langage Omniprésent (</w:t>
      </w:r>
      <w:proofErr w:type="spellStart"/>
      <w:r w:rsidRPr="00F90683">
        <w:rPr>
          <w:rStyle w:val="Titre2Car"/>
        </w:rPr>
        <w:t>Ubiquitous</w:t>
      </w:r>
      <w:proofErr w:type="spellEnd"/>
      <w:r w:rsidRPr="00F90683">
        <w:rPr>
          <w:rStyle w:val="Titre2Car"/>
        </w:rPr>
        <w:t xml:space="preserve"> </w:t>
      </w:r>
      <w:proofErr w:type="spellStart"/>
      <w:r w:rsidRPr="00F90683">
        <w:rPr>
          <w:rStyle w:val="Titre2Car"/>
        </w:rPr>
        <w:t>Language</w:t>
      </w:r>
      <w:proofErr w:type="spellEnd"/>
      <w:r w:rsidRPr="00F90683">
        <w:rPr>
          <w:rStyle w:val="Titre2Car"/>
        </w:rPr>
        <w:t>)</w:t>
      </w:r>
      <w:r w:rsidRPr="00F90683">
        <w:t xml:space="preserve"> </w:t>
      </w:r>
    </w:p>
    <w:p w14:paraId="229105C5" w14:textId="2101375A" w:rsidR="00F90683" w:rsidRDefault="00F90683" w:rsidP="00F90683">
      <w:r w:rsidRPr="00F90683">
        <w:t xml:space="preserve">Le code et la base de données partagent un vocabulaire strict et commun, compris à la fois par les développeurs et les utilisateurs (les Maîtres de Jeu). Des termes comme </w:t>
      </w:r>
      <w:r w:rsidRPr="00F90683">
        <w:rPr>
          <w:i/>
          <w:iCs/>
        </w:rPr>
        <w:t>Univers (World)</w:t>
      </w:r>
      <w:r w:rsidRPr="00F90683">
        <w:t xml:space="preserve">, </w:t>
      </w:r>
      <w:r w:rsidRPr="00F90683">
        <w:rPr>
          <w:i/>
          <w:iCs/>
        </w:rPr>
        <w:t>Campagne (Campaign)</w:t>
      </w:r>
      <w:r w:rsidRPr="00F90683">
        <w:t xml:space="preserve">, </w:t>
      </w:r>
      <w:r w:rsidRPr="00F90683">
        <w:rPr>
          <w:i/>
          <w:iCs/>
        </w:rPr>
        <w:t>Entité de Lore (</w:t>
      </w:r>
      <w:proofErr w:type="spellStart"/>
      <w:r w:rsidRPr="00F90683">
        <w:rPr>
          <w:i/>
          <w:iCs/>
        </w:rPr>
        <w:t>LoreNode</w:t>
      </w:r>
      <w:proofErr w:type="spellEnd"/>
      <w:r w:rsidRPr="00F90683">
        <w:rPr>
          <w:i/>
          <w:iCs/>
        </w:rPr>
        <w:t>)</w:t>
      </w:r>
      <w:r w:rsidRPr="00F90683">
        <w:t xml:space="preserve">, ou </w:t>
      </w:r>
      <w:r w:rsidRPr="00F90683">
        <w:rPr>
          <w:i/>
          <w:iCs/>
        </w:rPr>
        <w:t>Gabarit (Template)</w:t>
      </w:r>
      <w:r w:rsidRPr="00F90683">
        <w:t xml:space="preserve"> sont modélisés tels quels dans le code, sans ambiguïté technique.</w:t>
      </w:r>
    </w:p>
    <w:p w14:paraId="6931E9AE" w14:textId="77777777" w:rsidR="00F90683" w:rsidRPr="00F90683" w:rsidRDefault="00F90683" w:rsidP="00F90683"/>
    <w:p w14:paraId="4FB03370" w14:textId="77777777" w:rsidR="00F90683" w:rsidRDefault="00F90683" w:rsidP="00F90683">
      <w:pPr>
        <w:rPr>
          <w:b/>
          <w:bCs/>
        </w:rPr>
      </w:pPr>
    </w:p>
    <w:p w14:paraId="0D35ED9B" w14:textId="68E90D4D" w:rsidR="00F90683" w:rsidRDefault="00F90683" w:rsidP="00F90683">
      <w:pPr>
        <w:pStyle w:val="Titre2"/>
      </w:pPr>
      <w:r w:rsidRPr="00F90683">
        <w:lastRenderedPageBreak/>
        <w:t>3.2. Contextes Délimités (</w:t>
      </w:r>
      <w:proofErr w:type="spellStart"/>
      <w:r w:rsidRPr="00F90683">
        <w:t>Bounded</w:t>
      </w:r>
      <w:proofErr w:type="spellEnd"/>
      <w:r w:rsidRPr="00F90683">
        <w:t xml:space="preserve"> </w:t>
      </w:r>
      <w:proofErr w:type="spellStart"/>
      <w:r w:rsidRPr="00F90683">
        <w:t>Contexts</w:t>
      </w:r>
      <w:proofErr w:type="spellEnd"/>
      <w:r w:rsidRPr="00F90683">
        <w:t xml:space="preserve">) </w:t>
      </w:r>
    </w:p>
    <w:p w14:paraId="3097173B" w14:textId="3ADEB797" w:rsidR="00F90683" w:rsidRPr="00F90683" w:rsidRDefault="00F90683" w:rsidP="00F90683">
      <w:r w:rsidRPr="00F90683">
        <w:t xml:space="preserve">Le domaine de </w:t>
      </w:r>
      <w:proofErr w:type="spellStart"/>
      <w:r w:rsidRPr="00F90683">
        <w:t>LoreMind</w:t>
      </w:r>
      <w:proofErr w:type="spellEnd"/>
      <w:r w:rsidRPr="00F90683">
        <w:t xml:space="preserve"> est divisé en plusieurs contextes autonomes pour éviter le couplage fort :</w:t>
      </w:r>
    </w:p>
    <w:p w14:paraId="2F6302E8" w14:textId="77777777" w:rsidR="00F90683" w:rsidRPr="00F90683" w:rsidRDefault="00F90683" w:rsidP="00F90683">
      <w:pPr>
        <w:numPr>
          <w:ilvl w:val="0"/>
          <w:numId w:val="7"/>
        </w:numPr>
      </w:pPr>
      <w:r w:rsidRPr="00F90683">
        <w:rPr>
          <w:b/>
          <w:bCs/>
        </w:rPr>
        <w:t>Contexte du Lore (</w:t>
      </w:r>
      <w:r w:rsidRPr="00F90683">
        <w:rPr>
          <w:b/>
          <w:bCs/>
          <w:i/>
          <w:iCs/>
        </w:rPr>
        <w:t xml:space="preserve">Lore </w:t>
      </w:r>
      <w:proofErr w:type="spellStart"/>
      <w:r w:rsidRPr="00F90683">
        <w:rPr>
          <w:b/>
          <w:bCs/>
          <w:i/>
          <w:iCs/>
        </w:rPr>
        <w:t>Context</w:t>
      </w:r>
      <w:proofErr w:type="spellEnd"/>
      <w:r w:rsidRPr="00F90683">
        <w:rPr>
          <w:b/>
          <w:bCs/>
        </w:rPr>
        <w:t>) :</w:t>
      </w:r>
      <w:r w:rsidRPr="00F90683">
        <w:t xml:space="preserve"> Gère la création et l'encyclopédie de l'univers en lui-même, indépendamment de toute partie jouée.</w:t>
      </w:r>
    </w:p>
    <w:p w14:paraId="04735B45" w14:textId="77777777" w:rsidR="00F90683" w:rsidRPr="00F90683" w:rsidRDefault="00F90683" w:rsidP="00F90683">
      <w:pPr>
        <w:numPr>
          <w:ilvl w:val="0"/>
          <w:numId w:val="7"/>
        </w:numPr>
      </w:pPr>
      <w:r w:rsidRPr="00F90683">
        <w:rPr>
          <w:b/>
          <w:bCs/>
        </w:rPr>
        <w:t>Contexte de la Campagne (</w:t>
      </w:r>
      <w:r w:rsidRPr="00F90683">
        <w:rPr>
          <w:b/>
          <w:bCs/>
          <w:i/>
          <w:iCs/>
        </w:rPr>
        <w:t xml:space="preserve">Campaign </w:t>
      </w:r>
      <w:proofErr w:type="spellStart"/>
      <w:r w:rsidRPr="00F90683">
        <w:rPr>
          <w:b/>
          <w:bCs/>
          <w:i/>
          <w:iCs/>
        </w:rPr>
        <w:t>Context</w:t>
      </w:r>
      <w:proofErr w:type="spellEnd"/>
      <w:r w:rsidRPr="00F90683">
        <w:rPr>
          <w:b/>
          <w:bCs/>
        </w:rPr>
        <w:t>) :</w:t>
      </w:r>
      <w:r w:rsidRPr="00F90683">
        <w:t xml:space="preserve"> Gère le temps réel, les sessions de jeu, les personnages joueurs (PJ) et l'état actuel du monde selon les actions des joueurs.</w:t>
      </w:r>
    </w:p>
    <w:p w14:paraId="58812980" w14:textId="77777777" w:rsidR="00F90683" w:rsidRPr="00F90683" w:rsidRDefault="00F90683" w:rsidP="00F90683">
      <w:pPr>
        <w:numPr>
          <w:ilvl w:val="0"/>
          <w:numId w:val="7"/>
        </w:numPr>
      </w:pPr>
      <w:r w:rsidRPr="00F90683">
        <w:rPr>
          <w:b/>
          <w:bCs/>
        </w:rPr>
        <w:t>Contexte de Génération (</w:t>
      </w:r>
      <w:proofErr w:type="spellStart"/>
      <w:r w:rsidRPr="00F90683">
        <w:rPr>
          <w:b/>
          <w:bCs/>
          <w:i/>
          <w:iCs/>
        </w:rPr>
        <w:t>Generation</w:t>
      </w:r>
      <w:proofErr w:type="spellEnd"/>
      <w:r w:rsidRPr="00F90683">
        <w:rPr>
          <w:b/>
          <w:bCs/>
          <w:i/>
          <w:iCs/>
        </w:rPr>
        <w:t xml:space="preserve"> </w:t>
      </w:r>
      <w:proofErr w:type="spellStart"/>
      <w:r w:rsidRPr="00F90683">
        <w:rPr>
          <w:b/>
          <w:bCs/>
          <w:i/>
          <w:iCs/>
        </w:rPr>
        <w:t>Context</w:t>
      </w:r>
      <w:proofErr w:type="spellEnd"/>
      <w:r w:rsidRPr="00F90683">
        <w:rPr>
          <w:b/>
          <w:bCs/>
        </w:rPr>
        <w:t>) :</w:t>
      </w:r>
      <w:r w:rsidRPr="00F90683">
        <w:t xml:space="preserve"> Isole la logique de communication avec le service IA (Python) et le traitement des </w:t>
      </w:r>
      <w:proofErr w:type="spellStart"/>
      <w:r w:rsidRPr="00F90683">
        <w:rPr>
          <w:i/>
          <w:iCs/>
        </w:rPr>
        <w:t>templates</w:t>
      </w:r>
      <w:proofErr w:type="spellEnd"/>
      <w:r w:rsidRPr="00F90683">
        <w:t xml:space="preserve"> pour la création de contenu.</w:t>
      </w:r>
    </w:p>
    <w:p w14:paraId="1F28BD74" w14:textId="77777777" w:rsidR="00F90683" w:rsidRDefault="00F90683" w:rsidP="00F90683">
      <w:pPr>
        <w:pStyle w:val="Titre2"/>
      </w:pPr>
      <w:r w:rsidRPr="00F90683">
        <w:t xml:space="preserve">3.3. Architecture Hexagonale (Ports et Adaptateurs) </w:t>
      </w:r>
    </w:p>
    <w:p w14:paraId="6E21FF9E" w14:textId="0E098B11" w:rsidR="00F90683" w:rsidRPr="00F90683" w:rsidRDefault="00F90683" w:rsidP="00F90683">
      <w:r w:rsidRPr="00F90683">
        <w:t xml:space="preserve">Pour respecter le DDD, l'application est structurée en couches isolées. Le Cœur du Domaine (les entités métier comme un </w:t>
      </w:r>
      <w:proofErr w:type="spellStart"/>
      <w:r w:rsidRPr="00F90683">
        <w:t>LoreNode</w:t>
      </w:r>
      <w:proofErr w:type="spellEnd"/>
      <w:r w:rsidRPr="00F90683">
        <w:t xml:space="preserve"> ou une Campaign) ne possède aucune dépendance technique (ni </w:t>
      </w:r>
      <w:proofErr w:type="spellStart"/>
      <w:r w:rsidRPr="00F90683">
        <w:t>framework</w:t>
      </w:r>
      <w:proofErr w:type="spellEnd"/>
      <w:r w:rsidRPr="00F90683">
        <w:t>, ni base de données).</w:t>
      </w:r>
    </w:p>
    <w:p w14:paraId="295854B9" w14:textId="77777777" w:rsidR="00F90683" w:rsidRPr="00F90683" w:rsidRDefault="00F90683" w:rsidP="00F90683">
      <w:pPr>
        <w:numPr>
          <w:ilvl w:val="0"/>
          <w:numId w:val="8"/>
        </w:numPr>
      </w:pPr>
      <w:r w:rsidRPr="00F90683">
        <w:rPr>
          <w:b/>
          <w:bCs/>
        </w:rPr>
        <w:t>Domaine :</w:t>
      </w:r>
      <w:r w:rsidRPr="00F90683">
        <w:t xml:space="preserve"> Contient les règles métier pures.</w:t>
      </w:r>
    </w:p>
    <w:p w14:paraId="3CB70EA8" w14:textId="77777777" w:rsidR="00F90683" w:rsidRPr="00F90683" w:rsidRDefault="00F90683" w:rsidP="00F90683">
      <w:pPr>
        <w:numPr>
          <w:ilvl w:val="0"/>
          <w:numId w:val="8"/>
        </w:numPr>
      </w:pPr>
      <w:r w:rsidRPr="00F90683">
        <w:rPr>
          <w:b/>
          <w:bCs/>
        </w:rPr>
        <w:t>Application :</w:t>
      </w:r>
      <w:r w:rsidRPr="00F90683">
        <w:t xml:space="preserve"> Orchestre les cas d'usage (</w:t>
      </w:r>
      <w:proofErr w:type="gramStart"/>
      <w:r w:rsidRPr="00F90683">
        <w:t>ex:</w:t>
      </w:r>
      <w:proofErr w:type="gramEnd"/>
      <w:r w:rsidRPr="00F90683">
        <w:t xml:space="preserve"> </w:t>
      </w:r>
      <w:proofErr w:type="spellStart"/>
      <w:r w:rsidRPr="00F90683">
        <w:t>GenerateNpcUseCase</w:t>
      </w:r>
      <w:proofErr w:type="spellEnd"/>
      <w:r w:rsidRPr="00F90683">
        <w:t>).</w:t>
      </w:r>
    </w:p>
    <w:p w14:paraId="55BA0784" w14:textId="77777777" w:rsidR="00F90683" w:rsidRPr="00F90683" w:rsidRDefault="00F90683" w:rsidP="00F90683">
      <w:pPr>
        <w:numPr>
          <w:ilvl w:val="0"/>
          <w:numId w:val="8"/>
        </w:numPr>
      </w:pPr>
      <w:r w:rsidRPr="00F90683">
        <w:rPr>
          <w:b/>
          <w:bCs/>
        </w:rPr>
        <w:t>Infrastructure :</w:t>
      </w:r>
      <w:r w:rsidRPr="00F90683">
        <w:t xml:space="preserve"> Contient les adaptateurs pour communiquer avec l'extérieur (les requêtes SQL vers PostgreSQL, les appels REST vers le frontend </w:t>
      </w:r>
      <w:proofErr w:type="spellStart"/>
      <w:r w:rsidRPr="00F90683">
        <w:t>Angular</w:t>
      </w:r>
      <w:proofErr w:type="spellEnd"/>
      <w:r w:rsidRPr="00F90683">
        <w:t xml:space="preserve">, et les appels </w:t>
      </w:r>
      <w:proofErr w:type="spellStart"/>
      <w:r w:rsidRPr="00F90683">
        <w:t>gRPC</w:t>
      </w:r>
      <w:proofErr w:type="spellEnd"/>
      <w:r w:rsidRPr="00F90683">
        <w:t>/HTTP vers le backend Python).</w:t>
      </w:r>
    </w:p>
    <w:p w14:paraId="19C30D59" w14:textId="77777777" w:rsidR="00F90683" w:rsidRPr="00BD2AB6" w:rsidRDefault="00F90683" w:rsidP="00F90683"/>
    <w:p w14:paraId="65955E94" w14:textId="77777777" w:rsidR="006F5AA4" w:rsidRPr="006F5AA4" w:rsidRDefault="006F5AA4" w:rsidP="006F5AA4"/>
    <w:p w14:paraId="69EBDBD8" w14:textId="12685980" w:rsidR="000A561A" w:rsidRPr="000A561A" w:rsidRDefault="000A561A" w:rsidP="006F5AA4"/>
    <w:sectPr w:rsidR="000A561A" w:rsidRPr="000A5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41F5"/>
    <w:multiLevelType w:val="multilevel"/>
    <w:tmpl w:val="3EEA1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4D357D"/>
    <w:multiLevelType w:val="multilevel"/>
    <w:tmpl w:val="7264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C604CC"/>
    <w:multiLevelType w:val="multilevel"/>
    <w:tmpl w:val="6EF07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C81318"/>
    <w:multiLevelType w:val="multilevel"/>
    <w:tmpl w:val="4EC2E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6863E0"/>
    <w:multiLevelType w:val="multilevel"/>
    <w:tmpl w:val="85162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094AAD"/>
    <w:multiLevelType w:val="multilevel"/>
    <w:tmpl w:val="4A529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CF3203"/>
    <w:multiLevelType w:val="multilevel"/>
    <w:tmpl w:val="A830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D97DF6"/>
    <w:multiLevelType w:val="multilevel"/>
    <w:tmpl w:val="2CFC3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6261592">
    <w:abstractNumId w:val="7"/>
  </w:num>
  <w:num w:numId="2" w16cid:durableId="524485075">
    <w:abstractNumId w:val="1"/>
  </w:num>
  <w:num w:numId="3" w16cid:durableId="1336492499">
    <w:abstractNumId w:val="2"/>
  </w:num>
  <w:num w:numId="4" w16cid:durableId="1375351869">
    <w:abstractNumId w:val="0"/>
  </w:num>
  <w:num w:numId="5" w16cid:durableId="672227464">
    <w:abstractNumId w:val="4"/>
  </w:num>
  <w:num w:numId="6" w16cid:durableId="960958370">
    <w:abstractNumId w:val="3"/>
  </w:num>
  <w:num w:numId="7" w16cid:durableId="56439266">
    <w:abstractNumId w:val="6"/>
  </w:num>
  <w:num w:numId="8" w16cid:durableId="7160540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61A"/>
    <w:rsid w:val="00060720"/>
    <w:rsid w:val="000A561A"/>
    <w:rsid w:val="006F5AA4"/>
    <w:rsid w:val="00A30365"/>
    <w:rsid w:val="00BD2AB6"/>
    <w:rsid w:val="00E32310"/>
    <w:rsid w:val="00F9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99DDB"/>
  <w15:chartTrackingRefBased/>
  <w15:docId w15:val="{E6F203CF-B05A-48BC-8D5A-1DFE5A17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A56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A56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A56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A56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A56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A56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A56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A56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A56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A56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0A56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A56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A561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A561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A561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A561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A561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A561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A56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A5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A56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A56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A56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A561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A561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A561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A56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A561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A56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729</TotalTime>
  <Pages>4</Pages>
  <Words>1003</Words>
  <Characters>5522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IetM 64</dc:creator>
  <cp:keywords/>
  <dc:description/>
  <cp:lastModifiedBy>IetM 64</cp:lastModifiedBy>
  <cp:revision>2</cp:revision>
  <dcterms:created xsi:type="dcterms:W3CDTF">2026-04-13T08:08:00Z</dcterms:created>
  <dcterms:modified xsi:type="dcterms:W3CDTF">2026-04-13T20:17:00Z</dcterms:modified>
</cp:coreProperties>
</file>